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附件2</w:t>
      </w:r>
    </w:p>
    <w:p>
      <w:pPr>
        <w:spacing w:before="312" w:beforeLines="100" w:after="312" w:afterLines="100" w:line="60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2023年四川省招收定向培养军士体检合格、政考通过考生名单（式样）</w:t>
      </w:r>
    </w:p>
    <w:p>
      <w:pPr>
        <w:spacing w:before="312" w:beforeLines="100" w:line="600" w:lineRule="exact"/>
        <w:jc w:val="left"/>
        <w:rPr>
          <w:rFonts w:hint="eastAsia" w:ascii="方正小标宋简体" w:eastAsia="方正小标宋简体"/>
          <w:sz w:val="24"/>
        </w:rPr>
      </w:pPr>
      <w:r>
        <w:rPr>
          <w:rFonts w:hint="eastAsia" w:ascii="楷体_GB2312" w:hAnsi="宋体" w:eastAsia="楷体_GB2312" w:cs="宋体"/>
          <w:kern w:val="0"/>
          <w:sz w:val="24"/>
        </w:rPr>
        <w:t>制表单位：</w:t>
      </w:r>
      <w:r>
        <w:rPr>
          <w:rFonts w:eastAsia="楷体_GB2312"/>
          <w:kern w:val="0"/>
          <w:sz w:val="24"/>
          <w:u w:val="single"/>
        </w:rPr>
        <w:t xml:space="preserve">                </w:t>
      </w:r>
      <w:r>
        <w:rPr>
          <w:rFonts w:hint="eastAsia" w:ascii="楷体_GB2312" w:hAnsi="宋体" w:eastAsia="楷体_GB2312" w:cs="宋体"/>
          <w:kern w:val="0"/>
          <w:sz w:val="24"/>
        </w:rPr>
        <w:t>市（州）人民政府征兵办公室（公章）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3"/>
        <w:gridCol w:w="990"/>
        <w:gridCol w:w="810"/>
        <w:gridCol w:w="870"/>
        <w:gridCol w:w="885"/>
        <w:gridCol w:w="1080"/>
        <w:gridCol w:w="990"/>
        <w:gridCol w:w="1575"/>
        <w:gridCol w:w="1571"/>
        <w:gridCol w:w="1056"/>
        <w:gridCol w:w="1056"/>
        <w:gridCol w:w="1056"/>
        <w:gridCol w:w="1057"/>
        <w:gridCol w:w="10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  <w:jc w:val="center"/>
        </w:trPr>
        <w:tc>
          <w:tcPr>
            <w:tcW w:w="733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99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考生号</w:t>
            </w:r>
          </w:p>
        </w:tc>
        <w:tc>
          <w:tcPr>
            <w:tcW w:w="81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姓名</w:t>
            </w:r>
          </w:p>
        </w:tc>
        <w:tc>
          <w:tcPr>
            <w:tcW w:w="87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出生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年月</w:t>
            </w:r>
          </w:p>
        </w:tc>
        <w:tc>
          <w:tcPr>
            <w:tcW w:w="88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性别</w:t>
            </w:r>
          </w:p>
        </w:tc>
        <w:tc>
          <w:tcPr>
            <w:tcW w:w="108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考生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户籍地</w:t>
            </w:r>
          </w:p>
        </w:tc>
        <w:tc>
          <w:tcPr>
            <w:tcW w:w="990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毕业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学校</w:t>
            </w:r>
          </w:p>
        </w:tc>
        <w:tc>
          <w:tcPr>
            <w:tcW w:w="1575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身份证号</w:t>
            </w:r>
          </w:p>
        </w:tc>
        <w:tc>
          <w:tcPr>
            <w:tcW w:w="1571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准考证号</w:t>
            </w:r>
          </w:p>
        </w:tc>
        <w:tc>
          <w:tcPr>
            <w:tcW w:w="1056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高考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成绩</w:t>
            </w:r>
          </w:p>
        </w:tc>
        <w:tc>
          <w:tcPr>
            <w:tcW w:w="1056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联系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电话</w:t>
            </w:r>
          </w:p>
        </w:tc>
        <w:tc>
          <w:tcPr>
            <w:tcW w:w="1056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体检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结果</w:t>
            </w:r>
          </w:p>
        </w:tc>
        <w:tc>
          <w:tcPr>
            <w:tcW w:w="1057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政考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结果</w:t>
            </w:r>
          </w:p>
        </w:tc>
        <w:tc>
          <w:tcPr>
            <w:tcW w:w="1057" w:type="dxa"/>
            <w:shd w:val="clear" w:color="auto" w:fill="auto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33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99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1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7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85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8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99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575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571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7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7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33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99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1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7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85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8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99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575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571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7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7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33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99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1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7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85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8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99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575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571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7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7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33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99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1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7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85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8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99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575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571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7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7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33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99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1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7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85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8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99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575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571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7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7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33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99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1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7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85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8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99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575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571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7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7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33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99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1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7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85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8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99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575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571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7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7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33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99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1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7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885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8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990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575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571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6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7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  <w:tc>
          <w:tcPr>
            <w:tcW w:w="1057" w:type="dxa"/>
            <w:shd w:val="clear" w:color="auto" w:fill="auto"/>
            <w:noWrap w:val="0"/>
            <w:vAlign w:val="top"/>
          </w:tcPr>
          <w:p>
            <w:pPr>
              <w:spacing w:line="60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3" w:type="dxa"/>
            <w:shd w:val="clear" w:color="auto" w:fill="auto"/>
            <w:noWrap w:val="0"/>
            <w:vAlign w:val="center"/>
          </w:tcPr>
          <w:p>
            <w:pPr>
              <w:spacing w:after="156" w:afterLines="50" w:line="400" w:lineRule="exact"/>
              <w:jc w:val="center"/>
              <w:rPr>
                <w:rFonts w:hint="eastAsia" w:ascii="仿宋_GB2312" w:eastAsia="仿宋_GB2312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</w:rPr>
              <w:t>要求</w:t>
            </w:r>
          </w:p>
        </w:tc>
        <w:tc>
          <w:tcPr>
            <w:tcW w:w="14053" w:type="dxa"/>
            <w:gridSpan w:val="13"/>
            <w:shd w:val="clear" w:color="auto" w:fill="auto"/>
            <w:noWrap w:val="0"/>
            <w:vAlign w:val="top"/>
          </w:tcPr>
          <w:p>
            <w:pPr>
              <w:spacing w:before="156" w:beforeLines="50" w:line="400" w:lineRule="exact"/>
              <w:rPr>
                <w:rFonts w:hint="eastAsia" w:ascii="仿宋_GB2312" w:eastAsia="仿宋_GB2312"/>
                <w:kern w:val="0"/>
                <w:sz w:val="24"/>
              </w:rPr>
            </w:pPr>
            <w:r>
              <w:rPr>
                <w:rFonts w:hint="eastAsia" w:ascii="仿宋_GB2312" w:eastAsia="仿宋_GB2312"/>
                <w:kern w:val="0"/>
                <w:sz w:val="24"/>
              </w:rPr>
              <w:t>1、中共党员、优秀学生干部、军人子女、英模烈士子女以及省级政府表彰的“道德模范”“见义勇为”等先进个人在备注中注明，并将相关说明文件附后；</w:t>
            </w:r>
          </w:p>
          <w:p>
            <w:pPr>
              <w:spacing w:after="156" w:afterLines="50" w:line="400" w:lineRule="exact"/>
              <w:rPr>
                <w:rFonts w:ascii="仿宋_GB2312" w:eastAsia="仿宋_GB2312"/>
                <w:kern w:val="0"/>
                <w:sz w:val="24"/>
              </w:rPr>
            </w:pPr>
            <w:r>
              <w:rPr>
                <w:rFonts w:ascii="仿宋_GB2312" w:eastAsia="仿宋_GB2312"/>
                <w:kern w:val="0"/>
                <w:sz w:val="24"/>
              </w:rPr>
              <w:t>2</w:t>
            </w:r>
            <w:r>
              <w:rPr>
                <w:rFonts w:hint="eastAsia" w:ascii="仿宋_GB2312" w:eastAsia="仿宋_GB2312"/>
                <w:kern w:val="0"/>
                <w:sz w:val="24"/>
              </w:rPr>
              <w:t>、各单位上报统计表时请提供电子文档。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A4ZDZjYjhmZDE0YmMyNjg2ZTQwOWVjYmNiMjJlNzEifQ=="/>
  </w:docVars>
  <w:rsids>
    <w:rsidRoot w:val="0EC15AB3"/>
    <w:rsid w:val="0EC15AB3"/>
    <w:rsid w:val="67C32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193</Words>
  <Characters>196</Characters>
  <Lines>0</Lines>
  <Paragraphs>0</Paragraphs>
  <TotalTime>0</TotalTime>
  <ScaleCrop>false</ScaleCrop>
  <LinksUpToDate>false</LinksUpToDate>
  <CharactersWithSpaces>212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2023-06-19T08:54:00Z</dcterms:created>
  <dc:creator>user</dc:creator>
  <cp:lastModifiedBy>user</cp:lastModifiedBy>
  <dcterms:modified xsi:type="dcterms:W3CDTF">2023-06-19T09:04:36Z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14C85312E6FC4E8B8E20A5735CD7E584_11</vt:lpwstr>
  </property>
</Properties>
</file>